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54CD" w:rsidP="007A54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речи  6 класс  13.05.20</w:t>
      </w:r>
    </w:p>
    <w:p w:rsidR="007A54CD" w:rsidRDefault="007A54CD" w:rsidP="007A54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="003D554E">
        <w:rPr>
          <w:rFonts w:ascii="Times New Roman" w:hAnsi="Times New Roman" w:cs="Times New Roman"/>
          <w:sz w:val="28"/>
          <w:szCs w:val="28"/>
        </w:rPr>
        <w:t>Качества хорошей речи.</w:t>
      </w:r>
    </w:p>
    <w:p w:rsidR="003D554E" w:rsidRDefault="003D554E" w:rsidP="007A54CD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3D554E">
        <w:rPr>
          <w:rFonts w:ascii="Times New Roman" w:hAnsi="Times New Roman"/>
          <w:color w:val="000000"/>
          <w:sz w:val="28"/>
          <w:szCs w:val="28"/>
        </w:rPr>
        <w:t>Основные речевые правила  общения посредством телефона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D554E" w:rsidRDefault="003D554E" w:rsidP="003D554E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Задание</w:t>
      </w:r>
      <w:r w:rsidRPr="003D554E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  <w:r w:rsidRPr="003D554E">
        <w:rPr>
          <w:rFonts w:ascii="Times New Roman" w:hAnsi="Times New Roman"/>
          <w:color w:val="000000"/>
          <w:sz w:val="28"/>
          <w:szCs w:val="28"/>
        </w:rPr>
        <w:t>Основные речевые правила  общения посредством телефона. Основные правила письменного общения в виртуальных дискуссиях на чатах Интернета.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D554E" w:rsidRPr="003D554E" w:rsidRDefault="003D554E" w:rsidP="003D55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 Сделайте анализ речевого общения посредством телефона, в том числе общения на чатах Интернета. Какой стиль общения преобладает? Какие символы, знаки используются в письменном общении?</w:t>
      </w:r>
    </w:p>
    <w:sectPr w:rsidR="003D554E" w:rsidRPr="003D5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54CD"/>
    <w:rsid w:val="003D554E"/>
    <w:rsid w:val="007A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2</cp:revision>
  <dcterms:created xsi:type="dcterms:W3CDTF">2020-05-11T07:36:00Z</dcterms:created>
  <dcterms:modified xsi:type="dcterms:W3CDTF">2020-05-11T09:22:00Z</dcterms:modified>
</cp:coreProperties>
</file>